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850D" w14:textId="2088CCC1" w:rsidR="00507190" w:rsidRPr="00C61DA9" w:rsidRDefault="00C61DA9" w:rsidP="00C61DA9">
      <w:pPr>
        <w:jc w:val="center"/>
        <w:rPr>
          <w:b/>
        </w:rPr>
      </w:pPr>
      <w:bookmarkStart w:id="0" w:name="_GoBack"/>
      <w:bookmarkEnd w:id="0"/>
      <w:r w:rsidRPr="00C61DA9">
        <w:rPr>
          <w:b/>
        </w:rPr>
        <w:t>Template Superintendent Letter to Congressional Delegation</w:t>
      </w:r>
    </w:p>
    <w:p w14:paraId="4A8C268E" w14:textId="7C749BC5" w:rsidR="00D76A16" w:rsidRDefault="00786B0C">
      <w:r>
        <w:t xml:space="preserve">Dear </w:t>
      </w:r>
      <w:r w:rsidR="00C61DA9" w:rsidRPr="00C61DA9">
        <w:rPr>
          <w:highlight w:val="yellow"/>
        </w:rPr>
        <w:t>MEMBER OF CONGRESS</w:t>
      </w:r>
      <w:r w:rsidR="00362D85">
        <w:t>,</w:t>
      </w:r>
    </w:p>
    <w:p w14:paraId="4DB042C4" w14:textId="2079C9B2" w:rsidR="00C61DA9" w:rsidRDefault="00786B0C" w:rsidP="00786B0C">
      <w:pPr>
        <w:spacing w:after="0" w:line="240" w:lineRule="auto"/>
      </w:pPr>
      <w:r>
        <w:t xml:space="preserve">As the Superintendent of </w:t>
      </w:r>
      <w:r w:rsidR="00362D85">
        <w:rPr>
          <w:highlight w:val="yellow"/>
        </w:rPr>
        <w:t>DISTRICT</w:t>
      </w:r>
      <w:r w:rsidRPr="00786B0C">
        <w:rPr>
          <w:highlight w:val="yellow"/>
        </w:rPr>
        <w:t>,</w:t>
      </w:r>
      <w:r>
        <w:t xml:space="preserve"> I am writing on behalf of our district to ask you to protect funding for the Corporation for National and Community</w:t>
      </w:r>
      <w:r w:rsidR="00D01898">
        <w:t xml:space="preserve"> Service (CNCS) throughout the Fiscal Y</w:t>
      </w:r>
      <w:r>
        <w:t xml:space="preserve">ear </w:t>
      </w:r>
      <w:r w:rsidR="00F11B47">
        <w:t>2018</w:t>
      </w:r>
      <w:r>
        <w:t xml:space="preserve"> appropriations process. We recognize that Congress will face challenging decisions about federal spending and national priorities this year, and we ask that CNCS remain among your </w:t>
      </w:r>
      <w:r w:rsidR="00A31129">
        <w:t xml:space="preserve">top </w:t>
      </w:r>
      <w:r>
        <w:t xml:space="preserve">priorities. </w:t>
      </w:r>
    </w:p>
    <w:p w14:paraId="1E8E20ED" w14:textId="77777777" w:rsidR="00C61DA9" w:rsidRDefault="00C61DA9" w:rsidP="00786B0C">
      <w:pPr>
        <w:spacing w:after="0" w:line="240" w:lineRule="auto"/>
      </w:pPr>
    </w:p>
    <w:p w14:paraId="7DAFDF76" w14:textId="1D8E6EEF" w:rsidR="00786B0C" w:rsidRDefault="00A31129" w:rsidP="00786B0C">
      <w:pPr>
        <w:spacing w:after="0" w:line="240" w:lineRule="auto"/>
      </w:pPr>
      <w:r>
        <w:t xml:space="preserve">National service members play a critical role in helping schools across </w:t>
      </w:r>
      <w:r w:rsidR="00C61DA9">
        <w:rPr>
          <w:highlight w:val="yellow"/>
        </w:rPr>
        <w:t>DISTRICT/CITY</w:t>
      </w:r>
      <w:r>
        <w:t xml:space="preserve"> implement locally-sele</w:t>
      </w:r>
      <w:r w:rsidR="00C61DA9">
        <w:t xml:space="preserve">cted evidence-based improvement </w:t>
      </w:r>
      <w:r>
        <w:t xml:space="preserve">strategies, provide students with a well-rounded education, and support students’ health, safety, and well-being. </w:t>
      </w:r>
      <w:r w:rsidR="00145DAB">
        <w:t>These</w:t>
      </w:r>
      <w:r w:rsidR="00CF6545">
        <w:t xml:space="preserve"> programs </w:t>
      </w:r>
      <w:r w:rsidR="00145DAB">
        <w:t>are</w:t>
      </w:r>
      <w:r w:rsidR="00CF6545">
        <w:t xml:space="preserve"> crucial to </w:t>
      </w:r>
      <w:r w:rsidR="00C61DA9">
        <w:rPr>
          <w:highlight w:val="yellow"/>
        </w:rPr>
        <w:t>DISTRICT</w:t>
      </w:r>
      <w:r w:rsidR="00145DAB" w:rsidRPr="00145DAB">
        <w:rPr>
          <w:highlight w:val="yellow"/>
        </w:rPr>
        <w:t>’s</w:t>
      </w:r>
      <w:r w:rsidR="00CF6545">
        <w:t xml:space="preserve"> ability to </w:t>
      </w:r>
      <w:r>
        <w:t xml:space="preserve">plan </w:t>
      </w:r>
      <w:r w:rsidR="00C61DA9">
        <w:t xml:space="preserve">effectively </w:t>
      </w:r>
      <w:r>
        <w:t xml:space="preserve">and provide support to our students, teachers, and the broader community. </w:t>
      </w:r>
    </w:p>
    <w:p w14:paraId="44B3B94A" w14:textId="77777777" w:rsidR="00B11F53" w:rsidRDefault="00B11F53" w:rsidP="00786B0C">
      <w:pPr>
        <w:spacing w:after="0" w:line="240" w:lineRule="auto"/>
      </w:pPr>
    </w:p>
    <w:p w14:paraId="3DD820A1" w14:textId="216A03F1" w:rsidR="00B11F53" w:rsidRDefault="00B11F53" w:rsidP="00786B0C">
      <w:pPr>
        <w:spacing w:after="0" w:line="240" w:lineRule="auto"/>
      </w:pPr>
      <w:r>
        <w:t xml:space="preserve">Some of our most critical partners that help us meet our local vision for educational excellence here in </w:t>
      </w:r>
      <w:r w:rsidR="00C61DA9">
        <w:rPr>
          <w:highlight w:val="yellow"/>
        </w:rPr>
        <w:t>DISTRICT/CITY</w:t>
      </w:r>
      <w:r w:rsidR="00C61DA9">
        <w:t>, including</w:t>
      </w:r>
      <w:r>
        <w:t xml:space="preserve"> </w:t>
      </w:r>
      <w:r w:rsidR="00C61DA9" w:rsidRPr="00C61DA9">
        <w:rPr>
          <w:highlight w:val="yellow"/>
        </w:rPr>
        <w:t>LIST AMERICORPS AND SENIOR CORPS PROGRAMS</w:t>
      </w:r>
      <w:r w:rsidR="00C61DA9">
        <w:t xml:space="preserve">, depend on CNCS to engage citizens in service.  Through </w:t>
      </w:r>
      <w:r>
        <w:t xml:space="preserve">AmeriCorps </w:t>
      </w:r>
      <w:r w:rsidR="00C61DA9">
        <w:t>and Senior Corps, CNCS provides cost-</w:t>
      </w:r>
      <w:r>
        <w:t xml:space="preserve">effective </w:t>
      </w:r>
      <w:r w:rsidR="00C61DA9">
        <w:t>opportunities</w:t>
      </w:r>
      <w:r>
        <w:t xml:space="preserve"> for us to provide the additional supports </w:t>
      </w:r>
      <w:r w:rsidR="00C61DA9">
        <w:t xml:space="preserve">needed to </w:t>
      </w:r>
      <w:r>
        <w:t xml:space="preserve">ensure that our students master academic content and gain the skills that will help them succeed in college and career. Our partnerships with AmeriCorps </w:t>
      </w:r>
      <w:r w:rsidR="00C61DA9">
        <w:t>and Senior Corps help</w:t>
      </w:r>
      <w:r>
        <w:t xml:space="preserve"> us deliver quality e</w:t>
      </w:r>
      <w:r w:rsidR="00C61DA9">
        <w:t>xtended learning time, evidence-</w:t>
      </w:r>
      <w:r>
        <w:t>based academic tutoring and mentoring programs</w:t>
      </w:r>
      <w:r w:rsidR="00C61DA9">
        <w:t>,</w:t>
      </w:r>
      <w:r>
        <w:t xml:space="preserve"> and programs that increase family engagement</w:t>
      </w:r>
      <w:r w:rsidR="00C61DA9">
        <w:t>.</w:t>
      </w:r>
    </w:p>
    <w:p w14:paraId="5F1CB5D0" w14:textId="77777777" w:rsidR="00786B0C" w:rsidRDefault="00786B0C" w:rsidP="00786B0C">
      <w:pPr>
        <w:spacing w:after="0" w:line="240" w:lineRule="auto"/>
      </w:pPr>
    </w:p>
    <w:p w14:paraId="6B77E7D1" w14:textId="3BE931CA" w:rsidR="00CF6545" w:rsidRDefault="00B11F53" w:rsidP="00B11F53">
      <w:pPr>
        <w:spacing w:after="0" w:line="240" w:lineRule="auto"/>
      </w:pPr>
      <w:r>
        <w:t xml:space="preserve">For example, our partnership with </w:t>
      </w:r>
      <w:r w:rsidR="00C61DA9" w:rsidRPr="00C61DA9">
        <w:rPr>
          <w:highlight w:val="yellow"/>
        </w:rPr>
        <w:t>NAME AMERICORPS OR SENIOR CORPS PROGRAM</w:t>
      </w:r>
      <w:r>
        <w:t xml:space="preserve"> across </w:t>
      </w:r>
      <w:r w:rsidR="00C61DA9" w:rsidRPr="00C61DA9">
        <w:rPr>
          <w:highlight w:val="yellow"/>
        </w:rPr>
        <w:t>#</w:t>
      </w:r>
      <w:r w:rsidR="00C61DA9">
        <w:t xml:space="preserve"> </w:t>
      </w:r>
      <w:r>
        <w:t xml:space="preserve">schools has led to impressive results in partnership with teachers and principals. </w:t>
      </w:r>
      <w:r w:rsidR="00C61DA9" w:rsidRPr="00C61DA9">
        <w:rPr>
          <w:highlight w:val="yellow"/>
        </w:rPr>
        <w:t>DESCRIBE PROGRAM MODEL AND LOCAL IMPACT</w:t>
      </w:r>
      <w:r w:rsidR="00C61DA9">
        <w:t xml:space="preserve">. </w:t>
      </w:r>
      <w:r>
        <w:t xml:space="preserve"> </w:t>
      </w:r>
      <w:r w:rsidR="00C61DA9" w:rsidRPr="00C61DA9">
        <w:rPr>
          <w:highlight w:val="yellow"/>
        </w:rPr>
        <w:t>AMERICORPS/SENIOR CORPS</w:t>
      </w:r>
      <w:r w:rsidR="002F2B6E">
        <w:t xml:space="preserve"> members </w:t>
      </w:r>
      <w:r w:rsidR="00F914C4">
        <w:t>help</w:t>
      </w:r>
      <w:r w:rsidR="00C47495">
        <w:t xml:space="preserve"> shape a positive culture and climate </w:t>
      </w:r>
      <w:r w:rsidR="00F914C4">
        <w:t xml:space="preserve">and </w:t>
      </w:r>
      <w:r w:rsidR="00C61DA9">
        <w:t xml:space="preserve">serve as caring adults in the lives of </w:t>
      </w:r>
      <w:r w:rsidR="00F914C4">
        <w:t xml:space="preserve">our students. </w:t>
      </w:r>
    </w:p>
    <w:p w14:paraId="72053568" w14:textId="77777777" w:rsidR="00CF6545" w:rsidRDefault="00CF6545" w:rsidP="00786B0C">
      <w:pPr>
        <w:spacing w:after="0" w:line="240" w:lineRule="auto"/>
      </w:pPr>
    </w:p>
    <w:p w14:paraId="716CB252" w14:textId="457DD78B" w:rsidR="00C339F3" w:rsidRDefault="00D42DE1" w:rsidP="00D42DE1">
      <w:pPr>
        <w:spacing w:after="0" w:line="240" w:lineRule="auto"/>
      </w:pPr>
      <w:r>
        <w:t>However, these results will not be possible without continued funding for</w:t>
      </w:r>
      <w:r w:rsidR="00C61DA9">
        <w:t xml:space="preserve"> CNCS</w:t>
      </w:r>
      <w:r>
        <w:t xml:space="preserve">.  </w:t>
      </w:r>
      <w:r w:rsidR="00C339F3" w:rsidRPr="00145DAB">
        <w:t xml:space="preserve">And </w:t>
      </w:r>
      <w:r w:rsidR="00C61DA9">
        <w:t>CNCS programs are</w:t>
      </w:r>
      <w:r w:rsidR="00C339F3" w:rsidRPr="00145DAB">
        <w:t xml:space="preserve"> grounded in an innovative </w:t>
      </w:r>
      <w:r w:rsidR="00C339F3">
        <w:t>public-private</w:t>
      </w:r>
      <w:r w:rsidR="00C339F3" w:rsidRPr="00145DAB">
        <w:t xml:space="preserve"> partnership </w:t>
      </w:r>
      <w:r w:rsidR="00C339F3">
        <w:t>model</w:t>
      </w:r>
      <w:r w:rsidR="00B11F53">
        <w:t xml:space="preserve">. For every $10 in federal money appropriated, another $15 is raised </w:t>
      </w:r>
      <w:r w:rsidR="00C61DA9">
        <w:t xml:space="preserve">separately </w:t>
      </w:r>
      <w:r w:rsidR="00B11F53">
        <w:t>from private sources to fund AmeriCorps partnerships across the country.</w:t>
      </w:r>
    </w:p>
    <w:p w14:paraId="113D0594" w14:textId="77777777" w:rsidR="00D42DE1" w:rsidRDefault="00D42DE1" w:rsidP="00D42DE1">
      <w:pPr>
        <w:spacing w:after="0" w:line="240" w:lineRule="auto"/>
      </w:pPr>
    </w:p>
    <w:p w14:paraId="75FF695C" w14:textId="58818517" w:rsidR="00C339F3" w:rsidRDefault="00B11F53" w:rsidP="00C339F3">
      <w:r>
        <w:t>Superintendents</w:t>
      </w:r>
      <w:r w:rsidR="002C4588">
        <w:t xml:space="preserve"> across the country benefit from the high-impact, cost-effective services organizations supported by CNCS provide. Nationally, more than half of </w:t>
      </w:r>
      <w:r w:rsidR="00C61DA9">
        <w:t>AmeriCorps resources are</w:t>
      </w:r>
      <w:r w:rsidR="002C4588">
        <w:t xml:space="preserve"> directed toward education with more than 11,000 public, parochial, and charter schools receiving support from national service programs. </w:t>
      </w:r>
      <w:r w:rsidR="00C339F3">
        <w:t xml:space="preserve">Furthermore, national service delivers broader benefits to our community. A study by economists at Columbia University found that for every federal dollar invested in national service, there is a nearly $4 return to society in terms of higher earnings, increased output, and other community benefits. </w:t>
      </w:r>
    </w:p>
    <w:p w14:paraId="453EE778" w14:textId="4F4619D2" w:rsidR="00786B0C" w:rsidRDefault="00E31382" w:rsidP="002C4588">
      <w:pPr>
        <w:pStyle w:val="NoSpacing"/>
      </w:pPr>
      <w:r>
        <w:t xml:space="preserve">In closing, </w:t>
      </w:r>
      <w:r w:rsidR="002F2B6E">
        <w:t xml:space="preserve">I personally invite you </w:t>
      </w:r>
      <w:r>
        <w:t xml:space="preserve">visit </w:t>
      </w:r>
      <w:r w:rsidR="00F755BE" w:rsidRPr="00F755BE">
        <w:rPr>
          <w:highlight w:val="yellow"/>
        </w:rPr>
        <w:t>[DISTRICT]</w:t>
      </w:r>
      <w:r w:rsidR="002F2B6E">
        <w:t xml:space="preserve"> this year. A visit </w:t>
      </w:r>
      <w:r w:rsidR="00D42DE1">
        <w:t xml:space="preserve">to our schools </w:t>
      </w:r>
      <w:r w:rsidR="002F2B6E">
        <w:t xml:space="preserve">will show you the positive impact </w:t>
      </w:r>
      <w:r w:rsidR="00B11F53">
        <w:t xml:space="preserve">national service programs </w:t>
      </w:r>
      <w:r w:rsidR="002F2B6E">
        <w:t xml:space="preserve">are having on our students </w:t>
      </w:r>
      <w:r>
        <w:t xml:space="preserve">and schools, </w:t>
      </w:r>
      <w:r w:rsidR="002F2B6E">
        <w:t xml:space="preserve">and will also allow you to see how </w:t>
      </w:r>
      <w:r w:rsidR="00D42DE1">
        <w:t xml:space="preserve">the federal investment in </w:t>
      </w:r>
      <w:r w:rsidR="00C61DA9">
        <w:t>CNCS</w:t>
      </w:r>
      <w:r w:rsidR="00D42DE1">
        <w:t xml:space="preserve"> is</w:t>
      </w:r>
      <w:r w:rsidR="002F2B6E">
        <w:t xml:space="preserve"> </w:t>
      </w:r>
      <w:r w:rsidR="00D42DE1">
        <w:t xml:space="preserve">supporting our local vision </w:t>
      </w:r>
      <w:r>
        <w:t xml:space="preserve">for educational </w:t>
      </w:r>
      <w:r w:rsidR="00D42DE1">
        <w:t>excellence</w:t>
      </w:r>
      <w:r w:rsidR="002F2B6E">
        <w:t xml:space="preserve">. </w:t>
      </w:r>
      <w:r w:rsidR="00F914C4">
        <w:t xml:space="preserve">To learn more about </w:t>
      </w:r>
      <w:r w:rsidR="00C61DA9">
        <w:t>CNCS programs in our district</w:t>
      </w:r>
      <w:r w:rsidR="00F914C4">
        <w:t xml:space="preserve"> or to arrange a school visit, please contact </w:t>
      </w:r>
      <w:r w:rsidR="00D01898" w:rsidRPr="00D01898">
        <w:rPr>
          <w:highlight w:val="yellow"/>
        </w:rPr>
        <w:t>NAME</w:t>
      </w:r>
      <w:r w:rsidR="00F914C4">
        <w:t xml:space="preserve">, </w:t>
      </w:r>
      <w:r w:rsidR="00D01898" w:rsidRPr="00D01898">
        <w:rPr>
          <w:highlight w:val="yellow"/>
        </w:rPr>
        <w:t>TITLE</w:t>
      </w:r>
      <w:r w:rsidR="00F914C4">
        <w:t xml:space="preserve"> at </w:t>
      </w:r>
      <w:r w:rsidR="00C61DA9">
        <w:rPr>
          <w:highlight w:val="yellow"/>
        </w:rPr>
        <w:t>EMAIL</w:t>
      </w:r>
      <w:r w:rsidR="00F914C4">
        <w:t xml:space="preserve">. </w:t>
      </w:r>
    </w:p>
    <w:p w14:paraId="4D7353DA" w14:textId="77777777" w:rsidR="00145DAB" w:rsidRDefault="00145DAB" w:rsidP="002C4588">
      <w:pPr>
        <w:pStyle w:val="NoSpacing"/>
      </w:pPr>
    </w:p>
    <w:p w14:paraId="1D1767B8" w14:textId="2F6998E1" w:rsidR="00145DAB" w:rsidRPr="00145DAB" w:rsidRDefault="00145DAB" w:rsidP="00145DAB">
      <w:r w:rsidRPr="00145DAB">
        <w:t xml:space="preserve">I’m counting on you and our </w:t>
      </w:r>
      <w:r>
        <w:t xml:space="preserve">entire </w:t>
      </w:r>
      <w:r w:rsidR="00C61DA9">
        <w:t>c</w:t>
      </w:r>
      <w:r w:rsidRPr="00145DAB">
        <w:t xml:space="preserve">ongressional delegation to continue </w:t>
      </w:r>
      <w:r>
        <w:t>the critical</w:t>
      </w:r>
      <w:r w:rsidRPr="00145DAB">
        <w:t xml:space="preserve"> support</w:t>
      </w:r>
      <w:r>
        <w:t xml:space="preserve"> that our </w:t>
      </w:r>
      <w:r w:rsidR="00512D33" w:rsidRPr="00384DBF">
        <w:rPr>
          <w:highlight w:val="yellow"/>
        </w:rPr>
        <w:t>[DISTRICT]</w:t>
      </w:r>
      <w:r>
        <w:t xml:space="preserve"> students and schools </w:t>
      </w:r>
      <w:r w:rsidR="00C61DA9">
        <w:t xml:space="preserve">depend on from CNCS, AmeriCorps, and Senior Corps. </w:t>
      </w:r>
    </w:p>
    <w:p w14:paraId="75E1D12F" w14:textId="77777777" w:rsidR="00F914C4" w:rsidRDefault="00F914C4" w:rsidP="00F914C4">
      <w:pPr>
        <w:pStyle w:val="NoSpacing"/>
      </w:pPr>
    </w:p>
    <w:p w14:paraId="7322E804" w14:textId="77777777" w:rsidR="00F914C4" w:rsidRDefault="00F914C4" w:rsidP="00F914C4">
      <w:pPr>
        <w:pStyle w:val="NoSpacing"/>
      </w:pPr>
      <w:r>
        <w:t>Sincerely,</w:t>
      </w:r>
    </w:p>
    <w:p w14:paraId="1D2BC9AE" w14:textId="77777777" w:rsidR="00F914C4" w:rsidRPr="001C41B7" w:rsidRDefault="00F914C4" w:rsidP="00F914C4">
      <w:pPr>
        <w:pStyle w:val="NoSpacing"/>
        <w:rPr>
          <w:highlight w:val="yellow"/>
        </w:rPr>
      </w:pPr>
      <w:r w:rsidRPr="001C41B7">
        <w:rPr>
          <w:highlight w:val="yellow"/>
        </w:rPr>
        <w:t>[</w:t>
      </w:r>
      <w:r w:rsidR="00D01898">
        <w:rPr>
          <w:highlight w:val="yellow"/>
        </w:rPr>
        <w:t>NAME</w:t>
      </w:r>
      <w:r w:rsidRPr="001C41B7">
        <w:rPr>
          <w:highlight w:val="yellow"/>
        </w:rPr>
        <w:t>]</w:t>
      </w:r>
    </w:p>
    <w:p w14:paraId="33E4E52A" w14:textId="77777777" w:rsidR="00F914C4" w:rsidRDefault="00F914C4" w:rsidP="00F914C4">
      <w:pPr>
        <w:pStyle w:val="NoSpacing"/>
      </w:pPr>
      <w:r w:rsidRPr="001C41B7">
        <w:rPr>
          <w:highlight w:val="yellow"/>
        </w:rPr>
        <w:t>[</w:t>
      </w:r>
      <w:r w:rsidR="00D01898">
        <w:rPr>
          <w:highlight w:val="yellow"/>
        </w:rPr>
        <w:t>TITLE</w:t>
      </w:r>
      <w:r w:rsidRPr="001C41B7">
        <w:rPr>
          <w:highlight w:val="yellow"/>
        </w:rPr>
        <w:t>]</w:t>
      </w:r>
    </w:p>
    <w:p w14:paraId="6F3844A3" w14:textId="77777777" w:rsidR="00F11B47" w:rsidRDefault="00F11B47" w:rsidP="00786B0C">
      <w:pPr>
        <w:spacing w:line="240" w:lineRule="auto"/>
      </w:pPr>
    </w:p>
    <w:sectPr w:rsidR="00F11B47" w:rsidSect="00C61D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8524D"/>
    <w:multiLevelType w:val="hybridMultilevel"/>
    <w:tmpl w:val="16CA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0C"/>
    <w:rsid w:val="0009158C"/>
    <w:rsid w:val="000A7863"/>
    <w:rsid w:val="00145DAB"/>
    <w:rsid w:val="00157E87"/>
    <w:rsid w:val="001C41B7"/>
    <w:rsid w:val="00246DD5"/>
    <w:rsid w:val="002C3538"/>
    <w:rsid w:val="002C4588"/>
    <w:rsid w:val="002E29B7"/>
    <w:rsid w:val="002F2B6E"/>
    <w:rsid w:val="00362D85"/>
    <w:rsid w:val="00384DBF"/>
    <w:rsid w:val="0047244C"/>
    <w:rsid w:val="004A679E"/>
    <w:rsid w:val="004D034D"/>
    <w:rsid w:val="00507190"/>
    <w:rsid w:val="00512D33"/>
    <w:rsid w:val="006317F6"/>
    <w:rsid w:val="006C5848"/>
    <w:rsid w:val="007558CB"/>
    <w:rsid w:val="00774E40"/>
    <w:rsid w:val="00786B0C"/>
    <w:rsid w:val="008006E2"/>
    <w:rsid w:val="00820EDD"/>
    <w:rsid w:val="00847C18"/>
    <w:rsid w:val="008A511B"/>
    <w:rsid w:val="00984314"/>
    <w:rsid w:val="009C2ABE"/>
    <w:rsid w:val="00A167BE"/>
    <w:rsid w:val="00A31129"/>
    <w:rsid w:val="00B114C7"/>
    <w:rsid w:val="00B11F53"/>
    <w:rsid w:val="00B21D79"/>
    <w:rsid w:val="00B47990"/>
    <w:rsid w:val="00B8550A"/>
    <w:rsid w:val="00BA6F5A"/>
    <w:rsid w:val="00C339F3"/>
    <w:rsid w:val="00C355D7"/>
    <w:rsid w:val="00C47495"/>
    <w:rsid w:val="00C6128A"/>
    <w:rsid w:val="00C61DA9"/>
    <w:rsid w:val="00CF0598"/>
    <w:rsid w:val="00CF6545"/>
    <w:rsid w:val="00D01898"/>
    <w:rsid w:val="00D42DE1"/>
    <w:rsid w:val="00D45CE3"/>
    <w:rsid w:val="00D76A16"/>
    <w:rsid w:val="00E31382"/>
    <w:rsid w:val="00E65AF9"/>
    <w:rsid w:val="00EE795F"/>
    <w:rsid w:val="00F11B47"/>
    <w:rsid w:val="00F4427D"/>
    <w:rsid w:val="00F755BE"/>
    <w:rsid w:val="00F76630"/>
    <w:rsid w:val="00F90E7E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65A2"/>
  <w15:docId w15:val="{43E5295F-5BA8-412C-AF27-1F419350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98"/>
    <w:pPr>
      <w:ind w:left="720"/>
      <w:contextualSpacing/>
    </w:pPr>
  </w:style>
  <w:style w:type="paragraph" w:styleId="NoSpacing">
    <w:name w:val="No Spacing"/>
    <w:uiPriority w:val="1"/>
    <w:qFormat/>
    <w:rsid w:val="00F914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Year Inc.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 Desai</dc:creator>
  <cp:lastModifiedBy>Nate Treffeisen</cp:lastModifiedBy>
  <cp:revision>2</cp:revision>
  <dcterms:created xsi:type="dcterms:W3CDTF">2017-04-18T13:32:00Z</dcterms:created>
  <dcterms:modified xsi:type="dcterms:W3CDTF">2017-04-18T13:32:00Z</dcterms:modified>
</cp:coreProperties>
</file>